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CE3351" w:rsidRPr="0034771E" w14:paraId="1AFDB15E" w14:textId="77777777" w:rsidTr="00F9300D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88EBFD" w14:textId="77777777" w:rsidR="00A63331" w:rsidRDefault="00A63331" w:rsidP="00FF4A4C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50605730" w14:textId="14D250FC" w:rsidR="00CE3351" w:rsidRPr="00081F58" w:rsidRDefault="00985CE0" w:rsidP="00A633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C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63331" w:rsidRPr="00985CE0">
              <w:rPr>
                <w:rFonts w:ascii="Times New Roman" w:hAnsi="Times New Roman" w:cs="Times New Roman"/>
                <w:b/>
                <w:sz w:val="20"/>
              </w:rPr>
              <w:t xml:space="preserve">dotyczące przetwarzania danych osobowych </w:t>
            </w:r>
            <w:r w:rsidR="00A63331" w:rsidRPr="0008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osoby, która  złoży wniosek o realizację swoich praw.</w:t>
            </w:r>
          </w:p>
        </w:tc>
      </w:tr>
      <w:tr w:rsidR="00C90B7E" w:rsidRPr="00985CE0" w14:paraId="4FAC50FF" w14:textId="77777777" w:rsidTr="00045E34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3054" w14:textId="77777777" w:rsidR="00C90B7E" w:rsidRPr="00985CE0" w:rsidRDefault="0034771E" w:rsidP="00045E34">
            <w:pPr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r w:rsidR="008E79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BD6F" w14:textId="77777777" w:rsidR="00C90B7E" w:rsidRPr="00FF4A4C" w:rsidRDefault="00C90B7E" w:rsidP="00A011FC">
            <w:pPr>
              <w:spacing w:after="18"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Art. 13 ust. 1 i ust. 2 Rozporządzenia Parlamentu Europejskiego i Rady (UE) 2016/679 </w:t>
            </w:r>
            <w:r w:rsidR="0034771E" w:rsidRPr="00FF4A4C">
              <w:rPr>
                <w:rFonts w:ascii="Times New Roman" w:hAnsi="Times New Roman" w:cs="Times New Roman"/>
              </w:rPr>
              <w:t xml:space="preserve"> </w:t>
            </w:r>
            <w:r w:rsidRPr="00FF4A4C">
              <w:rPr>
                <w:rFonts w:ascii="Times New Roman" w:hAnsi="Times New Roman" w:cs="Times New Roman"/>
              </w:rPr>
              <w:t xml:space="preserve">z dnia 27 kwietnia 2016 r. </w:t>
            </w:r>
            <w:r w:rsidRPr="00FF4A4C">
              <w:rPr>
                <w:rFonts w:ascii="Times New Roman" w:hAnsi="Times New Roman" w:cs="Times New Roman"/>
                <w:i/>
              </w:rPr>
              <w:t>w sprawie ochrony osób fizycznych w</w:t>
            </w:r>
            <w:r w:rsidR="00985CE0" w:rsidRPr="00FF4A4C">
              <w:rPr>
                <w:rFonts w:ascii="Times New Roman" w:hAnsi="Times New Roman" w:cs="Times New Roman"/>
                <w:i/>
              </w:rPr>
              <w:t> </w:t>
            </w:r>
            <w:r w:rsidRPr="00FF4A4C">
              <w:rPr>
                <w:rFonts w:ascii="Times New Roman" w:hAnsi="Times New Roman" w:cs="Times New Roman"/>
                <w:i/>
              </w:rPr>
              <w:t>związku z przetwarzaniem danych osobowych i w sprawie swobodnego przepływu takich danych oraz uchylenia dyrektywy 95/46/WE (ogólne rozporządzenie o ochronie danych)</w:t>
            </w:r>
            <w:r w:rsidRPr="00FF4A4C">
              <w:rPr>
                <w:rFonts w:ascii="Times New Roman" w:hAnsi="Times New Roman" w:cs="Times New Roman"/>
              </w:rPr>
              <w:t xml:space="preserve"> (Dz. U. UE.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L.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z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2016 r.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 xml:space="preserve">Nr 119) zwane dalej </w:t>
            </w:r>
            <w:r w:rsidR="0052756E" w:rsidRPr="00FF4A4C">
              <w:rPr>
                <w:rFonts w:ascii="Times New Roman" w:hAnsi="Times New Roman" w:cs="Times New Roman"/>
              </w:rPr>
              <w:t>„</w:t>
            </w:r>
            <w:r w:rsidRPr="00FF4A4C">
              <w:rPr>
                <w:rFonts w:ascii="Times New Roman" w:hAnsi="Times New Roman" w:cs="Times New Roman"/>
              </w:rPr>
              <w:t>Rozporządzeniem</w:t>
            </w:r>
            <w:r w:rsidR="0052756E" w:rsidRPr="00FF4A4C">
              <w:rPr>
                <w:rFonts w:ascii="Times New Roman" w:hAnsi="Times New Roman" w:cs="Times New Roman"/>
              </w:rPr>
              <w:t>”.</w:t>
            </w:r>
          </w:p>
        </w:tc>
      </w:tr>
      <w:tr w:rsidR="005D5F81" w:rsidRPr="00985CE0" w14:paraId="69401927" w14:textId="77777777" w:rsidTr="00045E34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2247" w14:textId="795617A3" w:rsidR="005D5F81" w:rsidRPr="00985CE0" w:rsidRDefault="005D5F81" w:rsidP="00045E3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1862" w14:textId="77777777" w:rsidR="000545CA" w:rsidRDefault="000545CA" w:rsidP="00A011FC">
            <w:pPr>
              <w:spacing w:line="276" w:lineRule="auto"/>
              <w:ind w:left="180" w:righ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3E9EB2DA" w14:textId="146C4ABF" w:rsidR="005D5F81" w:rsidRPr="00FF4A4C" w:rsidRDefault="000545CA" w:rsidP="00A011F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 w:rsidR="00F151A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1 w Legnicy</w:t>
            </w:r>
            <w:r>
              <w:rPr>
                <w:rFonts w:ascii="Times New Roman" w:hAnsi="Times New Roman" w:cs="Times New Roman"/>
              </w:rPr>
              <w:br/>
              <w:t>z siedzibą przy Al. Rzeczypospolitej 128, 59-220 Legnica</w:t>
            </w:r>
          </w:p>
        </w:tc>
      </w:tr>
      <w:tr w:rsidR="005D5F81" w:rsidRPr="00985CE0" w14:paraId="0ED1AC4D" w14:textId="77777777" w:rsidTr="00045E34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E3B4" w14:textId="76D5D41A" w:rsidR="005D5F81" w:rsidRPr="00985CE0" w:rsidRDefault="005D5F8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BBD" w14:textId="197C39E3" w:rsidR="000545CA" w:rsidRDefault="000545CA" w:rsidP="00A011FC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>
              <w:rPr>
                <w:rFonts w:ascii="Times New Roman" w:hAnsi="Times New Roman" w:cs="Times New Roman"/>
                <w:b/>
                <w:color w:val="auto"/>
              </w:rPr>
              <w:t>hnowak@mp1.legnica,eu</w:t>
            </w:r>
          </w:p>
          <w:p w14:paraId="768CB391" w14:textId="6638BFD8" w:rsidR="005D5F81" w:rsidRPr="00FF4A4C" w:rsidRDefault="000545CA" w:rsidP="00A011F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telefonicznie pod numerem: </w:t>
            </w:r>
            <w:r>
              <w:rPr>
                <w:rFonts w:ascii="Times New Roman" w:hAnsi="Times New Roman" w:cs="Times New Roman"/>
                <w:b/>
                <w:color w:val="auto"/>
              </w:rPr>
              <w:t>76 854 03 46</w:t>
            </w:r>
            <w:r>
              <w:rPr>
                <w:rFonts w:ascii="Times New Roman" w:hAnsi="Times New Roman" w:cs="Times New Roman"/>
              </w:rPr>
              <w:br/>
              <w:t xml:space="preserve">lub pisemnie, na adres: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F151A6">
              <w:rPr>
                <w:rFonts w:ascii="Times New Roman" w:hAnsi="Times New Roman" w:cs="Times New Roman"/>
                <w:b/>
                <w:color w:val="auto"/>
              </w:rPr>
              <w:t>N</w:t>
            </w:r>
            <w:r>
              <w:rPr>
                <w:rFonts w:ascii="Times New Roman" w:hAnsi="Times New Roman" w:cs="Times New Roman"/>
                <w:b/>
                <w:color w:val="auto"/>
              </w:rPr>
              <w:t>r 1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  <w:t>Al. Rzeczypospolitej 128, 59-220 Legnica</w:t>
            </w:r>
          </w:p>
        </w:tc>
      </w:tr>
      <w:tr w:rsidR="002D4136" w:rsidRPr="00985CE0" w14:paraId="62C8DDB7" w14:textId="77777777" w:rsidTr="00045E34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CBBC" w14:textId="77777777" w:rsidR="002D4136" w:rsidRPr="00985CE0" w:rsidRDefault="0034771E" w:rsidP="000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30A6E">
              <w:rPr>
                <w:rFonts w:ascii="Times New Roman" w:hAnsi="Times New Roman" w:cs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2E5" w14:textId="77777777" w:rsidR="00206DF5" w:rsidRPr="00FF4A4C" w:rsidRDefault="007301D1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Z inspektorem </w:t>
            </w:r>
            <w:r w:rsidR="00030A6E" w:rsidRPr="00FF4A4C">
              <w:rPr>
                <w:rFonts w:ascii="Times New Roman" w:hAnsi="Times New Roman" w:cs="Times New Roman"/>
              </w:rPr>
              <w:t>ochrony danych</w:t>
            </w:r>
            <w:r w:rsidRPr="00FF4A4C">
              <w:rPr>
                <w:rFonts w:ascii="Times New Roman" w:hAnsi="Times New Roman" w:cs="Times New Roman"/>
              </w:rPr>
              <w:t xml:space="preserve"> </w:t>
            </w:r>
            <w:r w:rsidR="00206DF5" w:rsidRPr="00FF4A4C">
              <w:rPr>
                <w:rFonts w:ascii="Times New Roman" w:hAnsi="Times New Roman" w:cs="Times New Roman"/>
              </w:rPr>
              <w:t>można się skontaktować drogą elektroniczną</w:t>
            </w:r>
            <w:r w:rsidR="007A011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za</w:t>
            </w:r>
            <w:r w:rsidR="007A011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pośrednictwem</w:t>
            </w:r>
            <w:r w:rsidR="000A2BF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adresu</w:t>
            </w:r>
            <w:r w:rsidR="007A011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email:</w:t>
            </w:r>
            <w:r w:rsidR="000A2BFD" w:rsidRPr="00FF4A4C">
              <w:rPr>
                <w:rFonts w:ascii="Times New Roman" w:hAnsi="Times New Roman" w:cs="Times New Roman"/>
              </w:rPr>
              <w:t> </w:t>
            </w:r>
            <w:hyperlink r:id="rId8" w:history="1">
              <w:r w:rsidR="000A2BFD" w:rsidRPr="00B64664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iod@zojo.legnica.eu</w:t>
              </w:r>
            </w:hyperlink>
            <w:r w:rsidRPr="00B64664">
              <w:rPr>
                <w:rFonts w:ascii="Times New Roman" w:hAnsi="Times New Roman" w:cs="Times New Roman"/>
                <w:color w:val="auto"/>
              </w:rPr>
              <w:t>,</w:t>
            </w:r>
            <w:r w:rsidRPr="00B6466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206DF5" w:rsidRPr="00FF4A4C">
              <w:rPr>
                <w:rFonts w:ascii="Times New Roman" w:hAnsi="Times New Roman" w:cs="Times New Roman"/>
              </w:rPr>
              <w:t>telefonicznie</w:t>
            </w:r>
            <w:r w:rsidR="003A596B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pod</w:t>
            </w:r>
            <w:r w:rsidR="003A596B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numerem</w:t>
            </w:r>
            <w:r w:rsidR="003A596B" w:rsidRPr="00FF4A4C">
              <w:rPr>
                <w:rFonts w:ascii="Times New Roman" w:hAnsi="Times New Roman" w:cs="Times New Roman"/>
              </w:rPr>
              <w:t>: </w:t>
            </w:r>
            <w:r w:rsidR="00206DF5" w:rsidRPr="00FF4A4C">
              <w:rPr>
                <w:rFonts w:ascii="Times New Roman" w:hAnsi="Times New Roman" w:cs="Times New Roman"/>
                <w:b/>
              </w:rPr>
              <w:t>76</w:t>
            </w:r>
            <w:r w:rsidR="003A596B" w:rsidRPr="00FF4A4C">
              <w:rPr>
                <w:rFonts w:ascii="Times New Roman" w:hAnsi="Times New Roman" w:cs="Times New Roman"/>
                <w:b/>
              </w:rPr>
              <w:t> </w:t>
            </w:r>
            <w:r w:rsidR="00206DF5" w:rsidRPr="00FF4A4C">
              <w:rPr>
                <w:rFonts w:ascii="Times New Roman" w:hAnsi="Times New Roman" w:cs="Times New Roman"/>
                <w:b/>
              </w:rPr>
              <w:t>728</w:t>
            </w:r>
            <w:r w:rsidR="003A596B" w:rsidRPr="00FF4A4C">
              <w:rPr>
                <w:rFonts w:ascii="Times New Roman" w:hAnsi="Times New Roman" w:cs="Times New Roman"/>
                <w:b/>
              </w:rPr>
              <w:t> </w:t>
            </w:r>
            <w:r w:rsidR="00206DF5" w:rsidRPr="00FF4A4C">
              <w:rPr>
                <w:rFonts w:ascii="Times New Roman" w:hAnsi="Times New Roman" w:cs="Times New Roman"/>
                <w:b/>
              </w:rPr>
              <w:t>65</w:t>
            </w:r>
            <w:r w:rsidR="003A596B" w:rsidRPr="00FF4A4C">
              <w:rPr>
                <w:rFonts w:ascii="Times New Roman" w:hAnsi="Times New Roman" w:cs="Times New Roman"/>
                <w:b/>
              </w:rPr>
              <w:t> </w:t>
            </w:r>
            <w:r w:rsidR="00206DF5" w:rsidRPr="00FF4A4C">
              <w:rPr>
                <w:rFonts w:ascii="Times New Roman" w:hAnsi="Times New Roman" w:cs="Times New Roman"/>
                <w:b/>
              </w:rPr>
              <w:t>28</w:t>
            </w:r>
            <w:r w:rsidRPr="00FF4A4C">
              <w:rPr>
                <w:rFonts w:ascii="Times New Roman" w:hAnsi="Times New Roman" w:cs="Times New Roman"/>
                <w:b/>
              </w:rPr>
              <w:t xml:space="preserve"> </w:t>
            </w:r>
            <w:r w:rsidR="003A596B" w:rsidRPr="00FF4A4C">
              <w:rPr>
                <w:rFonts w:ascii="Times New Roman" w:hAnsi="Times New Roman" w:cs="Times New Roman"/>
                <w:b/>
              </w:rPr>
              <w:br/>
            </w:r>
            <w:r w:rsidR="00206DF5" w:rsidRPr="00FF4A4C">
              <w:rPr>
                <w:rFonts w:ascii="Times New Roman" w:hAnsi="Times New Roman" w:cs="Times New Roman"/>
              </w:rPr>
              <w:t>lub pisemnie</w:t>
            </w:r>
            <w:r w:rsidRPr="00FF4A4C">
              <w:rPr>
                <w:rFonts w:ascii="Times New Roman" w:hAnsi="Times New Roman" w:cs="Times New Roman"/>
              </w:rPr>
              <w:t xml:space="preserve"> na adres</w:t>
            </w:r>
            <w:r w:rsidR="00206DF5" w:rsidRPr="00FF4A4C">
              <w:rPr>
                <w:rFonts w:ascii="Times New Roman" w:hAnsi="Times New Roman" w:cs="Times New Roman"/>
              </w:rPr>
              <w:t>:</w:t>
            </w:r>
          </w:p>
          <w:p w14:paraId="109CFC7E" w14:textId="77777777" w:rsidR="006A78BE" w:rsidRPr="00FF4A4C" w:rsidRDefault="006A78BE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F4A4C"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718F2452" w14:textId="77777777" w:rsidR="00206DF5" w:rsidRPr="00FF4A4C" w:rsidRDefault="00206DF5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</w:rPr>
            </w:pPr>
            <w:r w:rsidRPr="00FF4A4C">
              <w:rPr>
                <w:rFonts w:ascii="Times New Roman" w:hAnsi="Times New Roman" w:cs="Times New Roman"/>
                <w:b/>
              </w:rPr>
              <w:t xml:space="preserve">Zespół Obsługi Jednostek Oświatowych </w:t>
            </w:r>
          </w:p>
          <w:p w14:paraId="1B71409F" w14:textId="35BD3DD7" w:rsidR="00206DF5" w:rsidRPr="00FF4A4C" w:rsidRDefault="00206DF5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  <w:b/>
              </w:rPr>
              <w:t>ul. Złotoryjska 1</w:t>
            </w:r>
            <w:r w:rsidR="007301D1" w:rsidRPr="00FF4A4C">
              <w:rPr>
                <w:rFonts w:ascii="Times New Roman" w:hAnsi="Times New Roman" w:cs="Times New Roman"/>
                <w:b/>
              </w:rPr>
              <w:t>4</w:t>
            </w:r>
            <w:r w:rsidRPr="00FF4A4C">
              <w:rPr>
                <w:rFonts w:ascii="Times New Roman" w:hAnsi="Times New Roman" w:cs="Times New Roman"/>
                <w:b/>
              </w:rPr>
              <w:t>4</w:t>
            </w:r>
            <w:r w:rsidR="003B428D" w:rsidRPr="00FF4A4C">
              <w:rPr>
                <w:rFonts w:ascii="Times New Roman" w:hAnsi="Times New Roman" w:cs="Times New Roman"/>
                <w:b/>
              </w:rPr>
              <w:t xml:space="preserve">, </w:t>
            </w:r>
            <w:r w:rsidR="009B4E8F" w:rsidRPr="00FF4A4C">
              <w:rPr>
                <w:rFonts w:ascii="Times New Roman" w:hAnsi="Times New Roman" w:cs="Times New Roman"/>
                <w:b/>
              </w:rPr>
              <w:t xml:space="preserve"> </w:t>
            </w:r>
            <w:r w:rsidR="003B428D" w:rsidRPr="00FF4A4C">
              <w:rPr>
                <w:rFonts w:ascii="Times New Roman" w:hAnsi="Times New Roman" w:cs="Times New Roman"/>
                <w:b/>
              </w:rPr>
              <w:t>59-220 Legnica</w:t>
            </w:r>
            <w:r w:rsidR="00F25F15" w:rsidRPr="005C584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,</w:t>
            </w:r>
            <w:r w:rsidR="00030A6E" w:rsidRPr="005C584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 z</w:t>
            </w:r>
            <w:r w:rsidR="00030A6E" w:rsidRPr="00FF4A4C">
              <w:rPr>
                <w:rFonts w:ascii="Times New Roman" w:hAnsi="Times New Roman" w:cs="Times New Roman"/>
                <w:b/>
              </w:rPr>
              <w:t xml:space="preserve"> dopiskiem „IOD”</w:t>
            </w:r>
          </w:p>
        </w:tc>
      </w:tr>
      <w:tr w:rsidR="00CE3351" w:rsidRPr="00985CE0" w14:paraId="4E523B8A" w14:textId="77777777" w:rsidTr="00045E34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9A09" w14:textId="0436EE72" w:rsidR="00CE3351" w:rsidRPr="00985CE0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Cele przetwarzania oraz podstawa prawna 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przetwarzania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DE33" w14:textId="2A24B456" w:rsidR="00027C2F" w:rsidRPr="00FF4A4C" w:rsidRDefault="00027C2F" w:rsidP="00A011FC">
            <w:pPr>
              <w:pStyle w:val="Akapitzlist"/>
              <w:suppressAutoHyphens/>
              <w:autoSpaceDN w:val="0"/>
              <w:spacing w:line="276" w:lineRule="auto"/>
              <w:ind w:left="17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Administrator będzie przetwarzać Państwa dane osobowe w związku </w:t>
            </w:r>
            <w:r w:rsidR="00FF4A4C">
              <w:rPr>
                <w:rFonts w:ascii="Times New Roman" w:hAnsi="Times New Roman" w:cs="Times New Roman"/>
              </w:rPr>
              <w:br/>
            </w:r>
            <w:r w:rsidRPr="00FF4A4C">
              <w:rPr>
                <w:rFonts w:ascii="Times New Roman" w:hAnsi="Times New Roman" w:cs="Times New Roman"/>
              </w:rPr>
              <w:t xml:space="preserve">z udzieleniem odpowiedzi na złożony przez Państwa wniosek </w:t>
            </w:r>
            <w:r w:rsidR="00F151A6">
              <w:rPr>
                <w:rFonts w:ascii="Times New Roman" w:hAnsi="Times New Roman" w:cs="Times New Roman"/>
              </w:rPr>
              <w:t>w</w:t>
            </w:r>
            <w:r w:rsidRPr="00FF4A4C">
              <w:rPr>
                <w:rFonts w:ascii="Times New Roman" w:hAnsi="Times New Roman" w:cs="Times New Roman"/>
              </w:rPr>
              <w:t xml:space="preserve"> zakresie realizacji praw osób, których dane dotyczą ponieważ jest to niezbędne do wypełnienia obowiązku prawnego ciążącego na administratorze (art. 6 ust. 1 lit. c RODO) wynikającego z:</w:t>
            </w:r>
          </w:p>
          <w:p w14:paraId="65170BB7" w14:textId="66DF1689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</w:t>
            </w:r>
            <w:r w:rsidRPr="00FF4A4C">
              <w:rPr>
                <w:rFonts w:ascii="Times New Roman" w:hAnsi="Times New Roman" w:cs="Times New Roman"/>
              </w:rPr>
              <w:t>ostępu do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art. 15 RODO</w:t>
            </w:r>
            <w:r w:rsidR="005C5844">
              <w:rPr>
                <w:rFonts w:ascii="Times New Roman" w:hAnsi="Times New Roman" w:cs="Times New Roman"/>
                <w:shd w:val="clear" w:color="auto" w:fill="FFFFFF" w:themeFill="background1"/>
              </w:rPr>
              <w:t>)</w:t>
            </w:r>
            <w:r w:rsidRPr="00FF4A4C">
              <w:rPr>
                <w:rFonts w:ascii="Times New Roman" w:hAnsi="Times New Roman" w:cs="Times New Roman"/>
              </w:rPr>
              <w:t>,</w:t>
            </w:r>
          </w:p>
          <w:p w14:paraId="4029465E" w14:textId="123ED8C4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sprostowania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16 RODO</w:t>
            </w:r>
            <w:r w:rsidR="005C5844">
              <w:rPr>
                <w:rFonts w:ascii="Times New Roman" w:hAnsi="Times New Roman" w:cs="Times New Roman"/>
              </w:rPr>
              <w:t>),</w:t>
            </w:r>
          </w:p>
          <w:p w14:paraId="0A7D6AA7" w14:textId="7DB09A12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usunięcia danych/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bycia zapomnianym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17 RODO</w:t>
            </w:r>
            <w:r w:rsidR="005C5844">
              <w:rPr>
                <w:rFonts w:ascii="Times New Roman" w:hAnsi="Times New Roman" w:cs="Times New Roman"/>
              </w:rPr>
              <w:t>),</w:t>
            </w:r>
          </w:p>
          <w:p w14:paraId="08714EBB" w14:textId="6855F4D0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ograniczenia przetwarzania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18 RODO</w:t>
            </w:r>
            <w:r w:rsidR="005C5844">
              <w:rPr>
                <w:rFonts w:ascii="Times New Roman" w:hAnsi="Times New Roman" w:cs="Times New Roman"/>
              </w:rPr>
              <w:t>)</w:t>
            </w:r>
            <w:r w:rsidRPr="00FF4A4C">
              <w:rPr>
                <w:rFonts w:ascii="Times New Roman" w:hAnsi="Times New Roman" w:cs="Times New Roman"/>
              </w:rPr>
              <w:t>,</w:t>
            </w:r>
          </w:p>
          <w:p w14:paraId="7DE60909" w14:textId="2566A477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przeniesienia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20 RODO</w:t>
            </w:r>
            <w:r w:rsidR="005C5844">
              <w:rPr>
                <w:rFonts w:ascii="Times New Roman" w:hAnsi="Times New Roman" w:cs="Times New Roman"/>
              </w:rPr>
              <w:t>),</w:t>
            </w:r>
          </w:p>
          <w:p w14:paraId="7CF5ABCE" w14:textId="3ED85296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sprzeciwu  wobec przetwarzania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21 RODO</w:t>
            </w:r>
            <w:r w:rsidR="005C5844">
              <w:rPr>
                <w:rFonts w:ascii="Times New Roman" w:hAnsi="Times New Roman" w:cs="Times New Roman"/>
              </w:rPr>
              <w:t>)</w:t>
            </w:r>
            <w:r w:rsidRPr="00FF4A4C">
              <w:rPr>
                <w:rFonts w:ascii="Times New Roman" w:hAnsi="Times New Roman" w:cs="Times New Roman"/>
              </w:rPr>
              <w:t>.</w:t>
            </w:r>
          </w:p>
          <w:p w14:paraId="03D99C6A" w14:textId="1DC10132" w:rsidR="00CE3351" w:rsidRPr="00076495" w:rsidRDefault="00027C2F" w:rsidP="00076495">
            <w:pPr>
              <w:pStyle w:val="Akapitzlist"/>
              <w:suppressLineNumbers/>
              <w:spacing w:line="276" w:lineRule="auto"/>
              <w:ind w:left="175" w:right="36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A4C">
              <w:rPr>
                <w:rFonts w:ascii="Times New Roman" w:hAnsi="Times New Roman" w:cs="Times New Roman"/>
                <w:color w:val="000000" w:themeColor="text1"/>
              </w:rPr>
              <w:t>Dane kontaktowe w postaci numeru telefonu będą przetwarzane na podstawie zgody (art. 6 ust. 1 lit. a RODO).</w:t>
            </w:r>
          </w:p>
        </w:tc>
      </w:tr>
      <w:tr w:rsidR="009D63B2" w:rsidRPr="00985CE0" w14:paraId="6096E4D4" w14:textId="77777777" w:rsidTr="009D63B2">
        <w:trPr>
          <w:trHeight w:val="3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4850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79A7" w14:textId="3AE32866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1A786" w14:textId="69D48AAE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92E99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15609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B6AE9" w14:textId="1408BC34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44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  <w:p w14:paraId="00EEA61C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E2F0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09A72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27CE8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45D73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FFFA7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62878" w14:textId="45CF8589" w:rsidR="009D63B2" w:rsidRPr="00985CE0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99AC" w14:textId="77777777" w:rsidR="009D63B2" w:rsidRPr="005C5844" w:rsidRDefault="009D63B2" w:rsidP="009D63B2">
            <w:pPr>
              <w:pStyle w:val="Akapitzlist"/>
              <w:numPr>
                <w:ilvl w:val="0"/>
                <w:numId w:val="17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 xml:space="preserve">Pani/Pana dane możemy przekazywać innym organom publicznym </w:t>
            </w:r>
            <w:r w:rsidRPr="005C5844">
              <w:rPr>
                <w:rFonts w:ascii="Times New Roman" w:hAnsi="Times New Roman" w:cs="Times New Roman"/>
                <w:color w:val="auto"/>
              </w:rPr>
              <w:br/>
              <w:t>i podmiotom, przy czym dokonujemy tego wyłącznie w sytuacji, gdy istnieje podstawa prawna do tego typu działań;</w:t>
            </w:r>
          </w:p>
          <w:p w14:paraId="318F35C6" w14:textId="77777777" w:rsidR="009D63B2" w:rsidRDefault="009D63B2" w:rsidP="009D63B2">
            <w:pPr>
              <w:pStyle w:val="Akapitzlist"/>
              <w:numPr>
                <w:ilvl w:val="0"/>
                <w:numId w:val="17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>Przetwarzanie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Pani/Pana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danych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ujętych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informatycznych możemy powierzyć  podmiotom obsługującym lub udostępniającym nam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systemy,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czym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zakres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przetwarzania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ograniczony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będzie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tylko i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C5844">
              <w:rPr>
                <w:rFonts w:ascii="Times New Roman" w:hAnsi="Times New Roman" w:cs="Times New Roman"/>
                <w:color w:val="auto"/>
              </w:rPr>
              <w:t xml:space="preserve"> wyłącznie do zakresu związanego z realizacją zadań w tych systemach, takich jak wdrożenie, naprawa, konserwacja tych systemów lub hosting danych i odbywać się może po zawarciu umowy powierzenia danych;</w:t>
            </w:r>
          </w:p>
          <w:p w14:paraId="190B465C" w14:textId="5E0EC20C" w:rsidR="009D63B2" w:rsidRPr="00FF4A4C" w:rsidRDefault="009D63B2" w:rsidP="009D63B2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5C5844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Odbiorcami Pani/Pana danych mogą być podmioty, które przetwarzają dane osobowe w imieniu administratora na podstawie zawartej z nim umowy</w:t>
            </w:r>
            <w:r w:rsidRPr="005C584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powierzenia przetwarzania danych osobowych tj.: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dostawca poczty elektronicznej z usługą  hostingową (Urząd Miasta Legnica, plac </w:t>
            </w:r>
            <w:r w:rsidRPr="005C5844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Słowiański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8, 59-220 Legnica), oraz firma świadcząca usługi niszczenia dokumentów.</w:t>
            </w:r>
          </w:p>
        </w:tc>
      </w:tr>
      <w:tr w:rsidR="002C70B7" w:rsidRPr="00985CE0" w14:paraId="5CD9B14B" w14:textId="77777777" w:rsidTr="009D63B2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AC92" w14:textId="4A664EC6" w:rsidR="002C70B7" w:rsidRPr="00985CE0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przechowywania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3B1" w14:textId="0B1311E9" w:rsidR="00545C53" w:rsidRPr="00AD1908" w:rsidRDefault="00076495" w:rsidP="008A6629">
            <w:pPr>
              <w:shd w:val="clear" w:color="auto" w:fill="FFFFFF" w:themeFill="background1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Pani/Pana  dane osobowe będą przetwarzane przez okres niezbędny  do realizacji celu przetwarzania do którego zostały zebrane, </w:t>
            </w:r>
            <w:r>
              <w:rPr>
                <w:rFonts w:ascii="Times New Roman" w:eastAsia="Times New Roman" w:hAnsi="Times New Roman" w:cs="Times New Roman"/>
              </w:rPr>
              <w:t>a po tym czasie, w  celu ich archiwizacji, przez okres oraz w zakresie wymaganym przez przepisy powszechnie obowiązującego prawa (w szczególności ustawy z  dnia 14 lipca 1983 r. o narodowym zasobie archiwalnym i archiwach) oraz zgodnie z instrukcją kancelaryjną Administratora.</w:t>
            </w:r>
            <w:r w:rsidR="008A6629">
              <w:rPr>
                <w:rFonts w:ascii="Times New Roman" w:eastAsia="Times New Roman" w:hAnsi="Times New Roman" w:cs="Times New Roman"/>
              </w:rPr>
              <w:t xml:space="preserve"> </w:t>
            </w:r>
            <w:r w:rsidR="00A04718" w:rsidRPr="00FF4A4C">
              <w:rPr>
                <w:rFonts w:ascii="Times New Roman" w:hAnsi="Times New Roman" w:cs="Times New Roman"/>
              </w:rPr>
              <w:t>Numer telefonu który jest daną dobrowolną, będzie przechowywany przez okres niezbędny do realizacji sprawy lub do momentu wycofania zgody.</w:t>
            </w:r>
          </w:p>
        </w:tc>
      </w:tr>
      <w:tr w:rsidR="00CE3351" w:rsidRPr="00985CE0" w14:paraId="20B34DFD" w14:textId="77777777" w:rsidTr="00045E34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BD7" w14:textId="51E8E715" w:rsidR="00CE3351" w:rsidRPr="00985CE0" w:rsidRDefault="0034771E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Prawa</w:t>
            </w:r>
            <w:r w:rsidR="00F5348A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osoby,</w:t>
            </w:r>
            <w:r w:rsidR="00F5348A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dotyczą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27C" w14:textId="3E0AF862" w:rsidR="002137B8" w:rsidRPr="00FF4A4C" w:rsidRDefault="002137B8" w:rsidP="009D63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>Posiada  Pani/Pan  prawo  dostępu do danych osobowych oraz ich sprostowania, ograniczenia przetwarzania</w:t>
            </w:r>
            <w:r w:rsidR="00F151A6">
              <w:rPr>
                <w:rFonts w:ascii="Times New Roman" w:hAnsi="Times New Roman" w:cs="Times New Roman"/>
              </w:rPr>
              <w:t>.</w:t>
            </w:r>
          </w:p>
          <w:p w14:paraId="517BC778" w14:textId="45E79FDE" w:rsidR="002137B8" w:rsidRPr="00FF4A4C" w:rsidRDefault="002137B8" w:rsidP="009D63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>Ma Pani/Pan prawo cofnięcia zgody w dowolnym momencie bez wpływu na zgodność z prawem przetwarzania, którego dokonano na podstawie zgody przed jej cofnięciem</w:t>
            </w:r>
            <w:r w:rsidR="00F151A6">
              <w:rPr>
                <w:rFonts w:ascii="Times New Roman" w:hAnsi="Times New Roman" w:cs="Times New Roman"/>
              </w:rPr>
              <w:t>.</w:t>
            </w:r>
          </w:p>
          <w:p w14:paraId="14A017D2" w14:textId="7F0D4FCE" w:rsidR="002137B8" w:rsidRPr="00FF4A4C" w:rsidRDefault="00395234" w:rsidP="009D63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137B8" w:rsidRPr="00FF4A4C">
              <w:rPr>
                <w:rFonts w:ascii="Times New Roman" w:hAnsi="Times New Roman" w:cs="Times New Roman"/>
              </w:rPr>
              <w:t xml:space="preserve"> celu skorzystania z powyższych praw należy skontaktować się </w:t>
            </w:r>
            <w:r w:rsidR="002137B8" w:rsidRPr="00FF4A4C">
              <w:rPr>
                <w:rFonts w:ascii="Times New Roman" w:hAnsi="Times New Roman" w:cs="Times New Roman"/>
              </w:rPr>
              <w:br/>
              <w:t>z administratorem danych lub z inspektorem ochrony danych, (dane kontaktowe wskazane są wyżej)</w:t>
            </w:r>
            <w:r w:rsidR="00F151A6">
              <w:rPr>
                <w:rFonts w:ascii="Times New Roman" w:hAnsi="Times New Roman" w:cs="Times New Roman"/>
              </w:rPr>
              <w:t>.</w:t>
            </w:r>
            <w:r w:rsidR="002137B8" w:rsidRPr="00FF4A4C">
              <w:rPr>
                <w:rFonts w:ascii="Times New Roman" w:hAnsi="Times New Roman" w:cs="Times New Roman"/>
              </w:rPr>
              <w:t xml:space="preserve"> </w:t>
            </w:r>
          </w:p>
          <w:p w14:paraId="1E899F5C" w14:textId="0D37CCB7" w:rsidR="00395234" w:rsidRPr="00FF4A4C" w:rsidRDefault="00395234" w:rsidP="0039523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CE3351" w:rsidRPr="00985CE0" w14:paraId="45A82758" w14:textId="77777777" w:rsidTr="00045E34">
        <w:tblPrEx>
          <w:tblCellMar>
            <w:left w:w="108" w:type="dxa"/>
            <w:right w:w="63" w:type="dxa"/>
          </w:tblCellMar>
        </w:tblPrEx>
        <w:trPr>
          <w:trHeight w:val="17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93EA" w14:textId="6EF5F2B5" w:rsidR="00CE3351" w:rsidRPr="00985CE0" w:rsidRDefault="00D54FCB" w:rsidP="00045E34">
            <w:pPr>
              <w:spacing w:after="198" w:line="278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 w:rsidR="0034771E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wymogu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podania danych</w:t>
            </w:r>
          </w:p>
          <w:p w14:paraId="7F0E49E7" w14:textId="6C6D010A" w:rsidR="00CE3351" w:rsidRPr="00985CE0" w:rsidRDefault="00CE335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1136" w14:textId="7F644AB6" w:rsidR="00CE3351" w:rsidRPr="00FF4A4C" w:rsidRDefault="00D54FCB" w:rsidP="009D63B2">
            <w:pPr>
              <w:pStyle w:val="Akapitzlist"/>
              <w:numPr>
                <w:ilvl w:val="0"/>
                <w:numId w:val="19"/>
              </w:numPr>
              <w:spacing w:after="196"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Podanie danych jest wymogiem ustawowym, w zakresie określonym w </w:t>
            </w:r>
            <w:r w:rsidR="009D63B2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przepisach powołanych w niniejszej klauzuli informacyjnej (</w:t>
            </w:r>
            <w:r w:rsidR="009753AA" w:rsidRPr="00FF4A4C">
              <w:rPr>
                <w:rFonts w:ascii="Times New Roman" w:hAnsi="Times New Roman" w:cs="Times New Roman"/>
              </w:rPr>
              <w:t>c</w:t>
            </w:r>
            <w:r w:rsidR="00A47402" w:rsidRPr="00FF4A4C">
              <w:rPr>
                <w:rFonts w:ascii="Times New Roman" w:hAnsi="Times New Roman" w:cs="Times New Roman"/>
              </w:rPr>
              <w:t>ele przetwarzania oraz podstawa prawna przetwarzania</w:t>
            </w:r>
            <w:r w:rsidRPr="00FF4A4C">
              <w:rPr>
                <w:rFonts w:ascii="Times New Roman" w:hAnsi="Times New Roman" w:cs="Times New Roman"/>
              </w:rPr>
              <w:t xml:space="preserve">).  </w:t>
            </w:r>
          </w:p>
          <w:p w14:paraId="4F3F2CD8" w14:textId="52378EDF" w:rsidR="00CE3351" w:rsidRPr="00FF4A4C" w:rsidRDefault="009D63B2" w:rsidP="009D63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autoSpaceDN w:val="0"/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F5BE0" w:rsidRPr="00FF4A4C">
              <w:rPr>
                <w:rFonts w:ascii="Times New Roman" w:hAnsi="Times New Roman" w:cs="Times New Roman"/>
              </w:rPr>
              <w:t>onsekwencją nie</w:t>
            </w:r>
            <w:r w:rsidR="00661F00">
              <w:rPr>
                <w:rFonts w:ascii="Times New Roman" w:hAnsi="Times New Roman" w:cs="Times New Roman"/>
              </w:rPr>
              <w:t xml:space="preserve"> </w:t>
            </w:r>
            <w:r w:rsidR="003F5BE0" w:rsidRPr="00FF4A4C">
              <w:rPr>
                <w:rFonts w:ascii="Times New Roman" w:hAnsi="Times New Roman" w:cs="Times New Roman"/>
              </w:rPr>
              <w:t>podania danych osobowych będzie brak możliwości rozpatrzenia wniosku o realizację Pani/Pana praw. Podanie numeru  telefonu jest dobrowolne.</w:t>
            </w:r>
          </w:p>
        </w:tc>
      </w:tr>
      <w:tr w:rsidR="00CE3351" w:rsidRPr="00985CE0" w14:paraId="31DEC611" w14:textId="77777777" w:rsidTr="00045E34">
        <w:tblPrEx>
          <w:tblCellMar>
            <w:left w:w="108" w:type="dxa"/>
            <w:right w:w="63" w:type="dxa"/>
          </w:tblCellMar>
        </w:tblPrEx>
        <w:trPr>
          <w:trHeight w:val="126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2BE" w14:textId="0BB77C13" w:rsidR="00CE3351" w:rsidRPr="00985CE0" w:rsidRDefault="00D54FCB" w:rsidP="00A0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 o zautomatyzowanym podejmowaniu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decyzji, 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 tym profilowaniu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62D1" w14:textId="77777777" w:rsidR="00CE3351" w:rsidRPr="00FF4A4C" w:rsidRDefault="00632E56" w:rsidP="00A011FC">
            <w:pPr>
              <w:spacing w:after="215"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Pani/Pana dane osobowe nie będą przetwarzane w sposób zautomatyzowany </w:t>
            </w:r>
            <w:r w:rsidR="00D94E2B" w:rsidRPr="00FF4A4C">
              <w:rPr>
                <w:rFonts w:ascii="Times New Roman" w:hAnsi="Times New Roman" w:cs="Times New Roman"/>
              </w:rPr>
              <w:br/>
            </w:r>
            <w:r w:rsidRPr="00FF4A4C">
              <w:rPr>
                <w:rFonts w:ascii="Times New Roman" w:hAnsi="Times New Roman" w:cs="Times New Roman"/>
              </w:rPr>
              <w:t xml:space="preserve">i nie będą poddawane profilowaniu.  </w:t>
            </w:r>
            <w:r w:rsidR="0034771E" w:rsidRPr="00FF4A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A61415B" w14:textId="150F856D" w:rsidR="00CE3351" w:rsidRPr="0034771E" w:rsidRDefault="00CE3351" w:rsidP="00A011FC">
      <w:pPr>
        <w:spacing w:after="0"/>
        <w:jc w:val="both"/>
        <w:rPr>
          <w:rFonts w:ascii="Times New Roman" w:hAnsi="Times New Roman" w:cs="Times New Roman"/>
        </w:rPr>
      </w:pPr>
    </w:p>
    <w:sectPr w:rsidR="00CE3351" w:rsidRPr="0034771E" w:rsidSect="009D63B2">
      <w:pgSz w:w="11906" w:h="16838"/>
      <w:pgMar w:top="568" w:right="1440" w:bottom="709" w:left="1276" w:header="2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BC6F" w14:textId="77777777" w:rsidR="00612357" w:rsidRDefault="00612357" w:rsidP="00D25C35">
      <w:pPr>
        <w:spacing w:after="0" w:line="240" w:lineRule="auto"/>
      </w:pPr>
      <w:r>
        <w:separator/>
      </w:r>
    </w:p>
  </w:endnote>
  <w:endnote w:type="continuationSeparator" w:id="0">
    <w:p w14:paraId="25778AD3" w14:textId="77777777" w:rsidR="00612357" w:rsidRDefault="00612357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D8EC" w14:textId="77777777" w:rsidR="00612357" w:rsidRDefault="00612357" w:rsidP="00D25C35">
      <w:pPr>
        <w:spacing w:after="0" w:line="240" w:lineRule="auto"/>
      </w:pPr>
      <w:r>
        <w:separator/>
      </w:r>
    </w:p>
  </w:footnote>
  <w:footnote w:type="continuationSeparator" w:id="0">
    <w:p w14:paraId="50F70CDA" w14:textId="77777777" w:rsidR="00612357" w:rsidRDefault="00612357" w:rsidP="00D2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A7DE6A4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0ED1325"/>
    <w:multiLevelType w:val="hybridMultilevel"/>
    <w:tmpl w:val="1930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6D2839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D32CDD"/>
    <w:multiLevelType w:val="hybridMultilevel"/>
    <w:tmpl w:val="BA888D12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61705A"/>
    <w:multiLevelType w:val="hybridMultilevel"/>
    <w:tmpl w:val="BF20AF5C"/>
    <w:lvl w:ilvl="0" w:tplc="CF6E3FE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  <w:i w:val="0"/>
        <w:iCs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AEA7EA7"/>
    <w:multiLevelType w:val="hybridMultilevel"/>
    <w:tmpl w:val="84CE6DFC"/>
    <w:lvl w:ilvl="0" w:tplc="4F26D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D6A7E"/>
    <w:multiLevelType w:val="hybridMultilevel"/>
    <w:tmpl w:val="76DC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395972"/>
    <w:multiLevelType w:val="hybridMultilevel"/>
    <w:tmpl w:val="646A9564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C94CC6"/>
    <w:multiLevelType w:val="hybridMultilevel"/>
    <w:tmpl w:val="011C12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6600124"/>
    <w:multiLevelType w:val="hybridMultilevel"/>
    <w:tmpl w:val="4C0023E4"/>
    <w:lvl w:ilvl="0" w:tplc="5FB6333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18"/>
  </w:num>
  <w:num w:numId="13">
    <w:abstractNumId w:val="6"/>
  </w:num>
  <w:num w:numId="14">
    <w:abstractNumId w:val="7"/>
  </w:num>
  <w:num w:numId="15">
    <w:abstractNumId w:val="17"/>
  </w:num>
  <w:num w:numId="16">
    <w:abstractNumId w:val="11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51"/>
    <w:rsid w:val="0000272D"/>
    <w:rsid w:val="00002A74"/>
    <w:rsid w:val="00005123"/>
    <w:rsid w:val="00023351"/>
    <w:rsid w:val="00027C2F"/>
    <w:rsid w:val="00030A6E"/>
    <w:rsid w:val="00045E34"/>
    <w:rsid w:val="000545CA"/>
    <w:rsid w:val="0005465E"/>
    <w:rsid w:val="00076495"/>
    <w:rsid w:val="00081F58"/>
    <w:rsid w:val="00092A09"/>
    <w:rsid w:val="000A2BFD"/>
    <w:rsid w:val="000A5ADF"/>
    <w:rsid w:val="00110049"/>
    <w:rsid w:val="00116974"/>
    <w:rsid w:val="00135BEB"/>
    <w:rsid w:val="00154F40"/>
    <w:rsid w:val="001A53C3"/>
    <w:rsid w:val="001B3298"/>
    <w:rsid w:val="001E0722"/>
    <w:rsid w:val="002009F1"/>
    <w:rsid w:val="00206DF5"/>
    <w:rsid w:val="002137B8"/>
    <w:rsid w:val="00295A4C"/>
    <w:rsid w:val="002A3064"/>
    <w:rsid w:val="002A793C"/>
    <w:rsid w:val="002C70B7"/>
    <w:rsid w:val="002D3EFB"/>
    <w:rsid w:val="002D4136"/>
    <w:rsid w:val="002D415A"/>
    <w:rsid w:val="002D7315"/>
    <w:rsid w:val="00303A43"/>
    <w:rsid w:val="0034771E"/>
    <w:rsid w:val="00354354"/>
    <w:rsid w:val="00394A9B"/>
    <w:rsid w:val="00395234"/>
    <w:rsid w:val="003A596B"/>
    <w:rsid w:val="003B1E7E"/>
    <w:rsid w:val="003B37CE"/>
    <w:rsid w:val="003B428D"/>
    <w:rsid w:val="003E2956"/>
    <w:rsid w:val="003E2A98"/>
    <w:rsid w:val="003F5BE0"/>
    <w:rsid w:val="00404D15"/>
    <w:rsid w:val="004C0F5D"/>
    <w:rsid w:val="004C1297"/>
    <w:rsid w:val="004C272C"/>
    <w:rsid w:val="004E06A3"/>
    <w:rsid w:val="0051504E"/>
    <w:rsid w:val="00520584"/>
    <w:rsid w:val="0052756E"/>
    <w:rsid w:val="005306D9"/>
    <w:rsid w:val="00541CC0"/>
    <w:rsid w:val="00545C53"/>
    <w:rsid w:val="0055175B"/>
    <w:rsid w:val="005527BF"/>
    <w:rsid w:val="005C5844"/>
    <w:rsid w:val="005D5F81"/>
    <w:rsid w:val="005F5E4F"/>
    <w:rsid w:val="00612357"/>
    <w:rsid w:val="00632E56"/>
    <w:rsid w:val="00661F00"/>
    <w:rsid w:val="006661CC"/>
    <w:rsid w:val="00674608"/>
    <w:rsid w:val="006A3F90"/>
    <w:rsid w:val="006A78BE"/>
    <w:rsid w:val="006C34C9"/>
    <w:rsid w:val="006D5B5A"/>
    <w:rsid w:val="006E4553"/>
    <w:rsid w:val="006E5B3F"/>
    <w:rsid w:val="006F0EBD"/>
    <w:rsid w:val="007301D1"/>
    <w:rsid w:val="007A011D"/>
    <w:rsid w:val="007D6400"/>
    <w:rsid w:val="007E7853"/>
    <w:rsid w:val="008106D9"/>
    <w:rsid w:val="00831399"/>
    <w:rsid w:val="00840516"/>
    <w:rsid w:val="00843A8D"/>
    <w:rsid w:val="0085777E"/>
    <w:rsid w:val="00884B63"/>
    <w:rsid w:val="00885E55"/>
    <w:rsid w:val="008A6629"/>
    <w:rsid w:val="008D307B"/>
    <w:rsid w:val="008E799B"/>
    <w:rsid w:val="0090012F"/>
    <w:rsid w:val="00903258"/>
    <w:rsid w:val="00930DE0"/>
    <w:rsid w:val="00947A25"/>
    <w:rsid w:val="00963A38"/>
    <w:rsid w:val="009753AA"/>
    <w:rsid w:val="00985CE0"/>
    <w:rsid w:val="009A5EE4"/>
    <w:rsid w:val="009B4E8F"/>
    <w:rsid w:val="009D63B2"/>
    <w:rsid w:val="00A011FC"/>
    <w:rsid w:val="00A04718"/>
    <w:rsid w:val="00A47402"/>
    <w:rsid w:val="00A63331"/>
    <w:rsid w:val="00A80AEA"/>
    <w:rsid w:val="00AA03B8"/>
    <w:rsid w:val="00AD1908"/>
    <w:rsid w:val="00B26C0E"/>
    <w:rsid w:val="00B310F8"/>
    <w:rsid w:val="00B4361E"/>
    <w:rsid w:val="00B46BCD"/>
    <w:rsid w:val="00B64664"/>
    <w:rsid w:val="00B8748F"/>
    <w:rsid w:val="00BF576D"/>
    <w:rsid w:val="00C025F7"/>
    <w:rsid w:val="00C161A0"/>
    <w:rsid w:val="00C565BD"/>
    <w:rsid w:val="00C75F83"/>
    <w:rsid w:val="00C90B7E"/>
    <w:rsid w:val="00CE3351"/>
    <w:rsid w:val="00D003A8"/>
    <w:rsid w:val="00D25C35"/>
    <w:rsid w:val="00D51BD6"/>
    <w:rsid w:val="00D54FCB"/>
    <w:rsid w:val="00D87DDA"/>
    <w:rsid w:val="00D9007F"/>
    <w:rsid w:val="00D942F4"/>
    <w:rsid w:val="00D94E2B"/>
    <w:rsid w:val="00DA4A91"/>
    <w:rsid w:val="00DA75E7"/>
    <w:rsid w:val="00DD0D32"/>
    <w:rsid w:val="00DF18E6"/>
    <w:rsid w:val="00E65E63"/>
    <w:rsid w:val="00F151A6"/>
    <w:rsid w:val="00F17030"/>
    <w:rsid w:val="00F25F15"/>
    <w:rsid w:val="00F41EFC"/>
    <w:rsid w:val="00F4530B"/>
    <w:rsid w:val="00F5348A"/>
    <w:rsid w:val="00F64A91"/>
    <w:rsid w:val="00F70FFF"/>
    <w:rsid w:val="00F9300D"/>
    <w:rsid w:val="00FC2830"/>
    <w:rsid w:val="00FE2E25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3FB"/>
  <w15:docId w15:val="{0F19EAD6-0EE7-4093-9C6D-F3B332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2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27C2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auto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C2F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7C2F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0F8"/>
    <w:pPr>
      <w:suppressAutoHyphens w:val="0"/>
      <w:autoSpaceDN/>
      <w:spacing w:after="160"/>
    </w:pPr>
    <w:rPr>
      <w:rFonts w:ascii="Calibri" w:eastAsia="Calibri" w:hAnsi="Calibri" w:cs="Calibri"/>
      <w:b/>
      <w:bCs/>
      <w:color w:val="000000"/>
      <w:kern w:val="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0F8"/>
    <w:rPr>
      <w:rFonts w:ascii="Calibri" w:eastAsia="Calibri" w:hAnsi="Calibri" w:cs="Calibri"/>
      <w:b/>
      <w:bCs/>
      <w:color w:val="000000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8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BE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jo.legni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78C2-F332-4660-B716-8409D3F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Beata Wiśnios</cp:lastModifiedBy>
  <cp:revision>55</cp:revision>
  <cp:lastPrinted>2018-06-26T07:36:00Z</cp:lastPrinted>
  <dcterms:created xsi:type="dcterms:W3CDTF">2018-06-26T07:54:00Z</dcterms:created>
  <dcterms:modified xsi:type="dcterms:W3CDTF">2021-12-01T18:33:00Z</dcterms:modified>
</cp:coreProperties>
</file>